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BC5" w:rsidRDefault="00234BC5" w:rsidP="00234BC5">
      <w:pPr>
        <w:pStyle w:val="BodyTextIndent2"/>
        <w:tabs>
          <w:tab w:val="left" w:pos="1870"/>
        </w:tabs>
        <w:ind w:left="0" w:firstLine="0"/>
        <w:jc w:val="center"/>
        <w:outlineLvl w:val="0"/>
        <w:rPr>
          <w:rFonts w:ascii="Bookman Old Style" w:hAnsi="Bookman Old Style" w:cs="Estrangelo Edessa"/>
          <w:i/>
          <w:sz w:val="22"/>
          <w:szCs w:val="22"/>
        </w:rPr>
      </w:pPr>
    </w:p>
    <w:p w:rsidR="00234BC5" w:rsidRPr="009D74C7" w:rsidRDefault="00234BC5" w:rsidP="00234BC5">
      <w:pPr>
        <w:pStyle w:val="BodyTextIndent2"/>
        <w:tabs>
          <w:tab w:val="left" w:pos="1870"/>
        </w:tabs>
        <w:ind w:left="0" w:firstLine="0"/>
        <w:jc w:val="center"/>
        <w:outlineLvl w:val="0"/>
        <w:rPr>
          <w:rFonts w:ascii="Bookman Old Style" w:hAnsi="Bookman Old Style" w:cs="Estrangelo Edessa"/>
          <w:i/>
          <w:sz w:val="22"/>
          <w:szCs w:val="22"/>
        </w:rPr>
      </w:pPr>
      <w:proofErr w:type="spellStart"/>
      <w:proofErr w:type="gramStart"/>
      <w:r>
        <w:rPr>
          <w:rFonts w:ascii="Bookman Old Style" w:hAnsi="Bookman Old Style" w:cs="Estrangelo Edessa"/>
          <w:i/>
          <w:sz w:val="22"/>
          <w:szCs w:val="22"/>
        </w:rPr>
        <w:t>Gambar</w:t>
      </w:r>
      <w:proofErr w:type="spellEnd"/>
      <w:r>
        <w:rPr>
          <w:rFonts w:ascii="Bookman Old Style" w:hAnsi="Bookman Old Style" w:cs="Estrangelo Edessa"/>
          <w:i/>
          <w:sz w:val="22"/>
          <w:szCs w:val="22"/>
        </w:rPr>
        <w:t>.</w:t>
      </w:r>
      <w:proofErr w:type="gramEnd"/>
      <w:r>
        <w:rPr>
          <w:rFonts w:ascii="Bookman Old Style" w:hAnsi="Bookman Old Style" w:cs="Estrangelo Edessa"/>
          <w:i/>
          <w:sz w:val="22"/>
          <w:szCs w:val="22"/>
        </w:rPr>
        <w:t xml:space="preserve"> 2.1</w:t>
      </w:r>
    </w:p>
    <w:p w:rsidR="00234BC5" w:rsidRPr="009D74C7" w:rsidRDefault="00234BC5" w:rsidP="00234BC5">
      <w:pPr>
        <w:pStyle w:val="BodyTextIndent2"/>
        <w:tabs>
          <w:tab w:val="left" w:pos="1870"/>
        </w:tabs>
        <w:ind w:left="0" w:firstLine="0"/>
        <w:jc w:val="center"/>
        <w:rPr>
          <w:rFonts w:ascii="Bookman Old Style" w:hAnsi="Bookman Old Style" w:cs="Estrangelo Edessa"/>
        </w:rPr>
      </w:pPr>
      <w:r w:rsidRPr="009D74C7">
        <w:rPr>
          <w:rFonts w:ascii="Bookman Old Style" w:hAnsi="Bookman Old Style" w:cs="Estrangelo Edessa"/>
        </w:rPr>
        <w:t xml:space="preserve">STRUKTUR ORGANISASI </w:t>
      </w:r>
      <w:r>
        <w:rPr>
          <w:rFonts w:ascii="Bookman Old Style" w:hAnsi="Bookman Old Style" w:cs="Estrangelo Edessa"/>
        </w:rPr>
        <w:t xml:space="preserve">DINAS SOSIAL </w:t>
      </w:r>
    </w:p>
    <w:p w:rsidR="00234BC5" w:rsidRDefault="00234BC5" w:rsidP="00234BC5">
      <w:pPr>
        <w:pStyle w:val="BodyTextIndent2"/>
        <w:tabs>
          <w:tab w:val="left" w:pos="1870"/>
        </w:tabs>
        <w:ind w:left="0" w:firstLine="0"/>
        <w:jc w:val="left"/>
        <w:rPr>
          <w:rFonts w:ascii="Berlin Sans FB Demi" w:hAnsi="Berlin Sans FB Demi" w:cs="Estrangelo Edessa"/>
          <w:sz w:val="40"/>
          <w:szCs w:val="40"/>
        </w:rPr>
      </w:pPr>
      <w:r w:rsidRPr="00191FED">
        <w:rPr>
          <w:rFonts w:ascii="Berlin Sans FB Demi" w:hAnsi="Berlin Sans FB Demi"/>
          <w:b/>
          <w:noProof/>
          <w:sz w:val="36"/>
          <w:szCs w:val="36"/>
        </w:rPr>
        <w:pict>
          <v:roundrect id="_x0000_s1026" style="position:absolute;margin-left:46.55pt;margin-top:19.9pt;width:94.95pt;height:24.1pt;z-index:251660288" arcsize="10923f" fillcolor="#c6d9f1">
            <v:textbox style="mso-next-textbox:#_x0000_s1026" inset="0,0,0,0">
              <w:txbxContent>
                <w:p w:rsidR="00234BC5" w:rsidRDefault="00234BC5" w:rsidP="00234BC5">
                  <w:pPr>
                    <w:shd w:val="clear" w:color="auto" w:fill="CCC0D9"/>
                    <w:jc w:val="center"/>
                    <w:rPr>
                      <w:b w:val="0"/>
                    </w:rPr>
                  </w:pPr>
                  <w:r>
                    <w:t>KEPALA DINAS</w:t>
                  </w:r>
                </w:p>
                <w:p w:rsidR="00234BC5" w:rsidRPr="000E178A" w:rsidRDefault="00234BC5" w:rsidP="00234BC5">
                  <w:pPr>
                    <w:shd w:val="clear" w:color="auto" w:fill="CCC0D9"/>
                    <w:jc w:val="center"/>
                    <w:rPr>
                      <w:b w:val="0"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234BC5" w:rsidRPr="000E178A" w:rsidRDefault="00234BC5" w:rsidP="00234BC5">
      <w:pPr>
        <w:pStyle w:val="BodyTextIndent2"/>
        <w:tabs>
          <w:tab w:val="left" w:pos="1870"/>
        </w:tabs>
        <w:ind w:left="0" w:firstLine="0"/>
        <w:jc w:val="left"/>
        <w:rPr>
          <w:rFonts w:ascii="Berlin Sans FB Demi" w:hAnsi="Berlin Sans FB Demi" w:cs="Estrangelo Edessa"/>
          <w:b/>
          <w:sz w:val="40"/>
          <w:szCs w:val="40"/>
        </w:rPr>
      </w:pPr>
    </w:p>
    <w:p w:rsidR="00234BC5" w:rsidRPr="00E24A38" w:rsidRDefault="00234BC5" w:rsidP="00234BC5">
      <w:pPr>
        <w:pStyle w:val="BodyTextIndent2"/>
        <w:tabs>
          <w:tab w:val="left" w:pos="1870"/>
        </w:tabs>
        <w:spacing w:line="480" w:lineRule="auto"/>
        <w:ind w:left="720" w:firstLine="0"/>
        <w:jc w:val="left"/>
        <w:rPr>
          <w:rFonts w:ascii="Berlin Sans FB Demi" w:hAnsi="Berlin Sans FB Demi" w:cs="Estrangelo Edessa"/>
          <w:b/>
          <w:sz w:val="36"/>
          <w:szCs w:val="36"/>
        </w:rPr>
      </w:pPr>
      <w:r w:rsidRPr="00191FED">
        <w:rPr>
          <w:noProof/>
          <w:color w:val="FFFF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93.85pt;margin-top:.75pt;width:.1pt;height:159.2pt;z-index:251671552" o:connectortype="straight"/>
        </w:pict>
      </w:r>
    </w:p>
    <w:p w:rsidR="00234BC5" w:rsidRPr="00851AEA" w:rsidRDefault="00234BC5" w:rsidP="00234BC5">
      <w:pPr>
        <w:tabs>
          <w:tab w:val="left" w:pos="720"/>
        </w:tabs>
        <w:spacing w:line="480" w:lineRule="auto"/>
        <w:ind w:left="360"/>
        <w:jc w:val="both"/>
        <w:rPr>
          <w:b w:val="0"/>
          <w:lang w:val="fi-FI"/>
        </w:rPr>
      </w:pPr>
      <w:r w:rsidRPr="00191FED">
        <w:rPr>
          <w:b w:val="0"/>
          <w:noProof/>
        </w:rPr>
        <w:pict>
          <v:roundrect id="_x0000_s1028" style="position:absolute;left:0;text-align:left;margin-left:211.3pt;margin-top:.2pt;width:125.3pt;height:24.65pt;z-index:251662336" arcsize="10923f" fillcolor="#c6d9f1">
            <v:textbox style="mso-next-textbox:#_x0000_s1028" inset="0,0,0,0">
              <w:txbxContent>
                <w:p w:rsidR="00234BC5" w:rsidRDefault="00234BC5" w:rsidP="00234BC5">
                  <w:pPr>
                    <w:shd w:val="clear" w:color="auto" w:fill="CCC0D9"/>
                    <w:jc w:val="center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SEKRETARIS</w:t>
                  </w:r>
                </w:p>
                <w:p w:rsidR="00234BC5" w:rsidRDefault="00234BC5" w:rsidP="00234BC5">
                  <w:pPr>
                    <w:shd w:val="clear" w:color="auto" w:fill="CCC0D9"/>
                    <w:jc w:val="center"/>
                    <w:rPr>
                      <w:b w:val="0"/>
                      <w:color w:val="FF0000"/>
                      <w:sz w:val="20"/>
                      <w:szCs w:val="20"/>
                    </w:rPr>
                  </w:pPr>
                </w:p>
                <w:p w:rsidR="00234BC5" w:rsidRPr="00DD6DE4" w:rsidRDefault="00234BC5" w:rsidP="00234BC5">
                  <w:pPr>
                    <w:shd w:val="clear" w:color="auto" w:fill="CCC0D9"/>
                    <w:jc w:val="center"/>
                    <w:rPr>
                      <w:b w:val="0"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 w:rsidRPr="00191FED">
        <w:rPr>
          <w:noProof/>
        </w:rPr>
        <w:pict>
          <v:shape id="_x0000_s1038" type="#_x0000_t32" style="position:absolute;left:0;text-align:left;margin-left:93.9pt;margin-top:8.75pt;width:117.4pt;height:0;z-index:251672576" o:connectortype="straight"/>
        </w:pict>
      </w:r>
    </w:p>
    <w:p w:rsidR="00234BC5" w:rsidRDefault="00234BC5" w:rsidP="00234BC5">
      <w:pPr>
        <w:tabs>
          <w:tab w:val="left" w:pos="720"/>
        </w:tabs>
        <w:spacing w:line="480" w:lineRule="auto"/>
        <w:ind w:left="360"/>
        <w:jc w:val="both"/>
        <w:rPr>
          <w:lang w:val="fi-FI"/>
        </w:rPr>
      </w:pPr>
      <w:r w:rsidRPr="00191FED">
        <w:rPr>
          <w:noProof/>
        </w:rPr>
        <w:pict>
          <v:shape id="_x0000_s1046" type="#_x0000_t32" style="position:absolute;left:0;text-align:left;margin-left:275.4pt;margin-top:-.2pt;width:0;height:25.15pt;z-index:251680768" o:connectortype="straight"/>
        </w:pict>
      </w:r>
      <w:r w:rsidRPr="00191FED">
        <w:rPr>
          <w:noProof/>
        </w:rPr>
        <w:pict>
          <v:shape id="_x0000_s1039" type="#_x0000_t32" style="position:absolute;left:0;text-align:left;margin-left:158.4pt;margin-top:11.4pt;width:237.6pt;height:0;z-index:251673600" o:connectortype="straight"/>
        </w:pict>
      </w:r>
      <w:r w:rsidRPr="00191FED">
        <w:rPr>
          <w:noProof/>
        </w:rPr>
        <w:pict>
          <v:roundrect id="_x0000_s1029" style="position:absolute;left:0;text-align:left;margin-left:100.95pt;margin-top:24.95pt;width:114.55pt;height:38.55pt;z-index:251663360" arcsize="10923f" fillcolor="#c6d9f1">
            <v:textbox style="mso-next-textbox:#_x0000_s1029" inset="0,0,0,0">
              <w:txbxContent>
                <w:p w:rsidR="00234BC5" w:rsidRDefault="00234BC5" w:rsidP="00234BC5">
                  <w:pPr>
                    <w:jc w:val="center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SUB BAG.</w:t>
                  </w:r>
                </w:p>
                <w:p w:rsidR="00234BC5" w:rsidRPr="00A744BB" w:rsidRDefault="00234BC5" w:rsidP="00234BC5">
                  <w:pPr>
                    <w:jc w:val="center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PERENCANAAN</w:t>
                  </w:r>
                </w:p>
                <w:p w:rsidR="00234BC5" w:rsidRPr="00A744BB" w:rsidRDefault="00234BC5" w:rsidP="00234BC5">
                  <w:pPr>
                    <w:jc w:val="center"/>
                    <w:rPr>
                      <w:b w:val="0"/>
                      <w:sz w:val="16"/>
                      <w:szCs w:val="16"/>
                    </w:rPr>
                  </w:pPr>
                </w:p>
                <w:p w:rsidR="00234BC5" w:rsidRPr="00A744BB" w:rsidRDefault="00234BC5" w:rsidP="00234BC5">
                  <w:pPr>
                    <w:jc w:val="center"/>
                    <w:rPr>
                      <w:b w:val="0"/>
                      <w:sz w:val="16"/>
                      <w:szCs w:val="16"/>
                    </w:rPr>
                  </w:pPr>
                </w:p>
                <w:p w:rsidR="00234BC5" w:rsidRPr="00DD6DE4" w:rsidRDefault="00234BC5" w:rsidP="00234BC5">
                  <w:pPr>
                    <w:jc w:val="center"/>
                    <w:rPr>
                      <w:b w:val="0"/>
                      <w:color w:val="FF0000"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 w:rsidRPr="00191FED">
        <w:rPr>
          <w:noProof/>
        </w:rPr>
        <w:pict>
          <v:roundrect id="_x0000_s1030" style="position:absolute;left:0;text-align:left;margin-left:337.45pt;margin-top:24.9pt;width:105.8pt;height:37.95pt;z-index:251664384" arcsize="10923f" fillcolor="#c6d9f1">
            <v:textbox style="mso-next-textbox:#_x0000_s1030" inset="0,0,0,0">
              <w:txbxContent>
                <w:p w:rsidR="00234BC5" w:rsidRDefault="00234BC5" w:rsidP="00234BC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SUB BAG.UMUM</w:t>
                  </w:r>
                </w:p>
                <w:p w:rsidR="00234BC5" w:rsidRDefault="00234BC5" w:rsidP="00234BC5">
                  <w:pPr>
                    <w:jc w:val="center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DAN</w:t>
                  </w:r>
                </w:p>
                <w:p w:rsidR="00234BC5" w:rsidRPr="00A744BB" w:rsidRDefault="00234BC5" w:rsidP="00234BC5">
                  <w:pPr>
                    <w:jc w:val="center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KEPEGAWAIAN</w:t>
                  </w:r>
                </w:p>
                <w:p w:rsidR="00234BC5" w:rsidRPr="00A744BB" w:rsidRDefault="00234BC5" w:rsidP="00234BC5">
                  <w:pPr>
                    <w:jc w:val="center"/>
                    <w:rPr>
                      <w:b w:val="0"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 w:rsidRPr="00191FED">
        <w:rPr>
          <w:noProof/>
        </w:rPr>
        <w:pict>
          <v:shape id="_x0000_s1041" type="#_x0000_t32" style="position:absolute;left:0;text-align:left;margin-left:396pt;margin-top:11.85pt;width:0;height:13.1pt;z-index:251675648" o:connectortype="straight"/>
        </w:pict>
      </w:r>
      <w:r w:rsidRPr="00191FED">
        <w:rPr>
          <w:noProof/>
        </w:rPr>
        <w:pict>
          <v:roundrect id="_x0000_s1027" style="position:absolute;left:0;text-align:left;margin-left:219pt;margin-top:24.95pt;width:112.35pt;height:38.55pt;z-index:251661312" arcsize="10923f" fillcolor="#c6d9f1">
            <v:textbox style="mso-next-textbox:#_x0000_s1027" inset="0,0,0,0">
              <w:txbxContent>
                <w:p w:rsidR="00234BC5" w:rsidRDefault="00234BC5" w:rsidP="00234BC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SUB BAG.</w:t>
                  </w:r>
                </w:p>
                <w:p w:rsidR="00234BC5" w:rsidRPr="00A744BB" w:rsidRDefault="00234BC5" w:rsidP="00234BC5">
                  <w:pPr>
                    <w:jc w:val="center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KEUANGAN</w:t>
                  </w:r>
                </w:p>
                <w:p w:rsidR="00234BC5" w:rsidRPr="00DD6DE4" w:rsidRDefault="00234BC5" w:rsidP="00234BC5">
                  <w:pPr>
                    <w:jc w:val="center"/>
                    <w:rPr>
                      <w:b w:val="0"/>
                      <w:color w:val="FF0000"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 w:rsidRPr="00191FED">
        <w:rPr>
          <w:noProof/>
        </w:rPr>
        <w:pict>
          <v:shape id="_x0000_s1040" type="#_x0000_t32" style="position:absolute;left:0;text-align:left;margin-left:158.4pt;margin-top:11.4pt;width:0;height:13.5pt;z-index:251674624" o:connectortype="straight"/>
        </w:pict>
      </w:r>
    </w:p>
    <w:p w:rsidR="00234BC5" w:rsidRPr="007A6EA5" w:rsidRDefault="00234BC5" w:rsidP="00234BC5">
      <w:pPr>
        <w:tabs>
          <w:tab w:val="left" w:pos="720"/>
        </w:tabs>
        <w:spacing w:line="480" w:lineRule="auto"/>
        <w:ind w:left="360"/>
        <w:jc w:val="both"/>
        <w:rPr>
          <w:lang w:val="fi-FI"/>
        </w:rPr>
      </w:pPr>
    </w:p>
    <w:p w:rsidR="00234BC5" w:rsidRDefault="00234BC5" w:rsidP="00234BC5">
      <w:pPr>
        <w:tabs>
          <w:tab w:val="left" w:pos="720"/>
        </w:tabs>
        <w:spacing w:line="480" w:lineRule="auto"/>
        <w:ind w:left="360"/>
        <w:jc w:val="both"/>
        <w:rPr>
          <w:lang w:val="fi-FI"/>
        </w:rPr>
      </w:pPr>
    </w:p>
    <w:p w:rsidR="00234BC5" w:rsidRPr="007A6EA5" w:rsidRDefault="00234BC5" w:rsidP="00234BC5">
      <w:pPr>
        <w:tabs>
          <w:tab w:val="left" w:pos="720"/>
        </w:tabs>
        <w:spacing w:line="480" w:lineRule="auto"/>
        <w:ind w:left="360"/>
        <w:jc w:val="both"/>
        <w:rPr>
          <w:lang w:val="fi-FI"/>
        </w:rPr>
      </w:pPr>
      <w:r>
        <w:rPr>
          <w:noProof/>
          <w:lang w:val="id-ID" w:eastAsia="id-ID"/>
        </w:rPr>
        <w:pict>
          <v:shape id="_x0000_s1051" type="#_x0000_t32" style="position:absolute;left:0;text-align:left;margin-left:426.8pt;margin-top:8.6pt;width:0;height:16.35pt;z-index:251685888" o:connectortype="straight"/>
        </w:pict>
      </w:r>
      <w:r w:rsidRPr="00191FED">
        <w:rPr>
          <w:noProof/>
        </w:rPr>
        <w:pict>
          <v:shape id="_x0000_s1043" type="#_x0000_t32" style="position:absolute;left:0;text-align:left;margin-left:-58.55pt;margin-top:8.6pt;width:485.3pt;height:0;z-index:251677696" o:connectortype="straight"/>
        </w:pict>
      </w:r>
      <w:r w:rsidRPr="00191FED">
        <w:rPr>
          <w:b w:val="0"/>
          <w:noProof/>
          <w:lang w:val="id-ID" w:eastAsia="id-ID"/>
        </w:rPr>
        <w:pict>
          <v:shape id="_x0000_s1056" type="#_x0000_t32" style="position:absolute;left:0;text-align:left;margin-left:-58.65pt;margin-top:8.6pt;width:0;height:336.75pt;z-index:251691008" o:connectortype="straight"/>
        </w:pict>
      </w:r>
      <w:r>
        <w:rPr>
          <w:noProof/>
          <w:lang w:val="id-ID" w:eastAsia="id-ID"/>
        </w:rPr>
        <w:pict>
          <v:roundrect id="_x0000_s1055" style="position:absolute;left:0;text-align:left;margin-left:-44.6pt;margin-top:25.05pt;width:113.95pt;height:62.1pt;z-index:251689984" arcsize="10923f" fillcolor="#b2a1c7 [1943]" strokecolor="#8064a2 [3207]" strokeweight="1pt">
            <v:fill color2="#8064a2 [3207]" focus="50%" type="gradient"/>
            <v:shadow on="t" type="perspective" color="#3f3151 [1607]" offset="1pt" offset2="-3pt"/>
            <v:textbox inset="0,0,0,0">
              <w:txbxContent>
                <w:p w:rsidR="00234BC5" w:rsidRDefault="00234BC5" w:rsidP="00234BC5">
                  <w:pPr>
                    <w:jc w:val="center"/>
                    <w:rPr>
                      <w:sz w:val="20"/>
                      <w:szCs w:val="20"/>
                      <w:lang w:val="id-ID"/>
                    </w:rPr>
                  </w:pPr>
                  <w:r w:rsidRPr="00BC6A99">
                    <w:rPr>
                      <w:sz w:val="20"/>
                      <w:szCs w:val="20"/>
                      <w:lang w:val="id-ID"/>
                    </w:rPr>
                    <w:t>BIDANG PERLINDUNGAN DAN JAMINAN SOSIAL</w:t>
                  </w:r>
                </w:p>
              </w:txbxContent>
            </v:textbox>
          </v:roundrect>
        </w:pict>
      </w:r>
      <w:r w:rsidRPr="00191FED">
        <w:rPr>
          <w:noProof/>
        </w:rPr>
        <w:pict>
          <v:roundrect id="_x0000_s1031" style="position:absolute;left:0;text-align:left;margin-left:90pt;margin-top:24.1pt;width:124pt;height:63.05pt;z-index:251665408" arcsize="10923f" fillcolor="#b2a1c7">
            <v:textbox style="mso-next-textbox:#_x0000_s1031" inset="0,0,0,0">
              <w:txbxContent>
                <w:p w:rsidR="00234BC5" w:rsidRDefault="00234BC5" w:rsidP="00234BC5">
                  <w:pPr>
                    <w:ind w:firstLine="720"/>
                    <w:jc w:val="center"/>
                    <w:rPr>
                      <w:sz w:val="20"/>
                      <w:szCs w:val="20"/>
                      <w:lang w:val="id-ID"/>
                    </w:rPr>
                  </w:pPr>
                  <w:r w:rsidRPr="006A0134">
                    <w:rPr>
                      <w:sz w:val="20"/>
                      <w:szCs w:val="20"/>
                      <w:lang w:val="id-ID"/>
                    </w:rPr>
                    <w:t xml:space="preserve">BIDANG </w:t>
                  </w:r>
                  <w:r w:rsidRPr="006A0134">
                    <w:rPr>
                      <w:sz w:val="20"/>
                      <w:szCs w:val="20"/>
                      <w:lang w:val="id-ID"/>
                    </w:rPr>
                    <w:t>REHABILITASI SOSIAL</w:t>
                  </w:r>
                </w:p>
              </w:txbxContent>
            </v:textbox>
          </v:roundrect>
        </w:pict>
      </w:r>
      <w:r w:rsidRPr="00191FED">
        <w:rPr>
          <w:noProof/>
        </w:rPr>
        <w:pict>
          <v:roundrect id="_x0000_s1034" style="position:absolute;left:0;text-align:left;margin-left:230.75pt;margin-top:24.1pt;width:118.35pt;height:63.05pt;z-index:251668480" arcsize="10923f" fillcolor="#b2a1c7">
            <v:textbox style="mso-next-textbox:#_x0000_s1034" inset="0,0,0,0">
              <w:txbxContent>
                <w:p w:rsidR="00234BC5" w:rsidRPr="006A0134" w:rsidRDefault="00234BC5" w:rsidP="00234BC5">
                  <w:pPr>
                    <w:jc w:val="center"/>
                    <w:rPr>
                      <w:b w:val="0"/>
                      <w:sz w:val="20"/>
                      <w:szCs w:val="20"/>
                      <w:lang w:val="id-ID"/>
                    </w:rPr>
                  </w:pPr>
                  <w:r w:rsidRPr="006A0134">
                    <w:rPr>
                      <w:sz w:val="20"/>
                      <w:szCs w:val="20"/>
                    </w:rPr>
                    <w:t xml:space="preserve">BIDANG PEMBERDAYAAN </w:t>
                  </w:r>
                  <w:r w:rsidRPr="006A0134">
                    <w:rPr>
                      <w:sz w:val="20"/>
                      <w:szCs w:val="20"/>
                      <w:lang w:val="id-ID"/>
                    </w:rPr>
                    <w:t>SOSIAL</w:t>
                  </w:r>
                </w:p>
              </w:txbxContent>
            </v:textbox>
          </v:roundrect>
        </w:pict>
      </w:r>
      <w:r w:rsidRPr="00191FED">
        <w:rPr>
          <w:noProof/>
          <w:lang w:val="en-US"/>
        </w:rPr>
        <w:pict>
          <v:roundrect id="_x0000_s1048" style="position:absolute;left:0;text-align:left;margin-left:362.4pt;margin-top:25.05pt;width:120.4pt;height:62.1pt;z-index:251682816" arcsize="10923f" fillcolor="#b2a1c7 [1943]" strokecolor="#8064a2 [3207]" strokeweight="1pt">
            <v:fill color2="#8064a2 [3207]" focus="50%" type="gradient"/>
            <v:shadow on="t" type="perspective" color="#3f3151 [1607]" offset="1pt" offset2="-3pt"/>
            <v:textbox style="mso-next-textbox:#_x0000_s1048" inset="0,0,0,0">
              <w:txbxContent>
                <w:p w:rsidR="00234BC5" w:rsidRDefault="00234BC5" w:rsidP="00234BC5">
                  <w:pPr>
                    <w:jc w:val="center"/>
                    <w:rPr>
                      <w:sz w:val="20"/>
                      <w:szCs w:val="20"/>
                      <w:lang w:val="id-ID"/>
                    </w:rPr>
                  </w:pPr>
                  <w:r w:rsidRPr="006A0134">
                    <w:rPr>
                      <w:sz w:val="20"/>
                      <w:szCs w:val="20"/>
                      <w:lang w:val="id-ID"/>
                    </w:rPr>
                    <w:t xml:space="preserve">BIDANG </w:t>
                  </w:r>
                  <w:r w:rsidRPr="006A0134">
                    <w:rPr>
                      <w:sz w:val="20"/>
                      <w:szCs w:val="20"/>
                      <w:lang w:val="id-ID"/>
                    </w:rPr>
                    <w:t xml:space="preserve">PENANGANAN FAKIR MISKINDAN INFORMASI </w:t>
                  </w:r>
                </w:p>
              </w:txbxContent>
            </v:textbox>
          </v:roundrect>
        </w:pict>
      </w:r>
      <w:r>
        <w:rPr>
          <w:noProof/>
          <w:lang w:val="id-ID" w:eastAsia="id-ID"/>
        </w:rPr>
        <w:pict>
          <v:shape id="_x0000_s1054" type="#_x0000_t32" style="position:absolute;left:0;text-align:left;margin-left:9.95pt;margin-top:9.2pt;width:0;height:14.9pt;z-index:251688960" o:connectortype="straight"/>
        </w:pict>
      </w:r>
      <w:r w:rsidRPr="00191FED">
        <w:rPr>
          <w:noProof/>
        </w:rPr>
        <w:pict>
          <v:shape id="_x0000_s1042" type="#_x0000_t32" style="position:absolute;left:0;text-align:left;margin-left:280.5pt;margin-top:8.6pt;width:0;height:14.9pt;z-index:251676672" o:connectortype="straight"/>
        </w:pict>
      </w:r>
      <w:r w:rsidRPr="00191FED">
        <w:rPr>
          <w:noProof/>
          <w:lang w:val="en-US"/>
        </w:rPr>
        <w:pict>
          <v:shape id="_x0000_s1050" type="#_x0000_t32" style="position:absolute;left:0;text-align:left;margin-left:147.75pt;margin-top:9.3pt;width:.05pt;height:14.8pt;z-index:251684864" o:connectortype="straight"/>
        </w:pict>
      </w:r>
    </w:p>
    <w:p w:rsidR="00234BC5" w:rsidRDefault="00234BC5" w:rsidP="00234BC5">
      <w:pPr>
        <w:tabs>
          <w:tab w:val="center" w:pos="7191"/>
        </w:tabs>
        <w:spacing w:line="480" w:lineRule="auto"/>
        <w:jc w:val="both"/>
        <w:rPr>
          <w:lang w:val="id-ID"/>
        </w:rPr>
      </w:pPr>
    </w:p>
    <w:p w:rsidR="00234BC5" w:rsidRDefault="00234BC5" w:rsidP="00234BC5">
      <w:pPr>
        <w:tabs>
          <w:tab w:val="center" w:pos="7191"/>
        </w:tabs>
        <w:spacing w:line="480" w:lineRule="auto"/>
        <w:jc w:val="both"/>
        <w:rPr>
          <w:lang w:val="fi-FI"/>
        </w:rPr>
      </w:pPr>
      <w:r w:rsidRPr="00191FED">
        <w:rPr>
          <w:noProof/>
        </w:rPr>
        <w:pict>
          <v:shape id="_x0000_s1044" type="#_x0000_t32" style="position:absolute;left:0;text-align:left;margin-left:612.75pt;margin-top:11.6pt;width:0;height:159.95pt;z-index:251678720" o:connectortype="straight"/>
        </w:pict>
      </w:r>
      <w:r>
        <w:rPr>
          <w:lang w:val="id-ID"/>
        </w:rPr>
        <w:tab/>
      </w:r>
      <w:r>
        <w:rPr>
          <w:lang w:val="fi-FI"/>
        </w:rPr>
        <w:tab/>
      </w:r>
    </w:p>
    <w:p w:rsidR="00234BC5" w:rsidRDefault="00234BC5" w:rsidP="00234BC5">
      <w:pPr>
        <w:tabs>
          <w:tab w:val="left" w:pos="720"/>
        </w:tabs>
        <w:spacing w:line="480" w:lineRule="auto"/>
        <w:jc w:val="both"/>
        <w:rPr>
          <w:lang w:val="fi-FI"/>
        </w:rPr>
      </w:pPr>
      <w:r>
        <w:rPr>
          <w:noProof/>
          <w:lang w:val="id-ID" w:eastAsia="id-ID"/>
        </w:rPr>
        <w:pict>
          <v:shape id="_x0000_s1059" type="#_x0000_t32" style="position:absolute;left:0;text-align:left;margin-left:9.95pt;margin-top:4.35pt;width:0;height:27.1pt;z-index:251694080" o:connectortype="straight"/>
        </w:pict>
      </w:r>
      <w:r>
        <w:rPr>
          <w:noProof/>
          <w:lang w:val="id-ID" w:eastAsia="id-ID"/>
        </w:rPr>
        <w:pict>
          <v:shape id="_x0000_s1058" type="#_x0000_t32" style="position:absolute;left:0;text-align:left;margin-left:147.8pt;margin-top:4.35pt;width:0;height:27.1pt;z-index:251693056" o:connectortype="straight"/>
        </w:pict>
      </w:r>
      <w:r>
        <w:rPr>
          <w:noProof/>
          <w:lang w:val="id-ID" w:eastAsia="id-ID"/>
        </w:rPr>
        <w:pict>
          <v:shape id="_x0000_s1060" type="#_x0000_t32" style="position:absolute;left:0;text-align:left;margin-left:288.75pt;margin-top:4.35pt;width:0;height:27.1pt;z-index:251695104" o:connectortype="straight"/>
        </w:pict>
      </w:r>
      <w:r>
        <w:rPr>
          <w:noProof/>
          <w:lang w:val="id-ID" w:eastAsia="id-ID"/>
        </w:rPr>
        <w:pict>
          <v:shape id="_x0000_s1057" type="#_x0000_t32" style="position:absolute;left:0;text-align:left;margin-left:426.75pt;margin-top:4.35pt;width:0;height:27.1pt;z-index:251692032" o:connectortype="straight"/>
        </w:pict>
      </w:r>
    </w:p>
    <w:p w:rsidR="00234BC5" w:rsidRDefault="00234BC5" w:rsidP="00234BC5">
      <w:pPr>
        <w:tabs>
          <w:tab w:val="left" w:pos="720"/>
        </w:tabs>
        <w:spacing w:line="480" w:lineRule="auto"/>
        <w:ind w:left="360"/>
        <w:jc w:val="both"/>
        <w:rPr>
          <w:lang w:val="fi-FI"/>
        </w:rPr>
      </w:pPr>
      <w:r w:rsidRPr="00191FED">
        <w:rPr>
          <w:noProof/>
          <w:lang w:val="en-US"/>
        </w:rPr>
        <w:pict>
          <v:roundrect id="_x0000_s1047" style="position:absolute;left:0;text-align:left;margin-left:-44.6pt;margin-top:3.85pt;width:113.95pt;height:78.05pt;z-index:251681792" arcsize="10923f" fillcolor="#c6d9f1">
            <v:textbox style="mso-next-textbox:#_x0000_s1047" inset="0,0,0,0">
              <w:txbxContent>
                <w:p w:rsidR="00234BC5" w:rsidRPr="006A0134" w:rsidRDefault="00234BC5" w:rsidP="00234BC5">
                  <w:pPr>
                    <w:jc w:val="center"/>
                    <w:rPr>
                      <w:sz w:val="20"/>
                      <w:szCs w:val="20"/>
                      <w:lang w:val="id-ID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Seksi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id-ID"/>
                    </w:rPr>
                    <w:t>Perlindumgan Sosial Korban Bencana Alam dan Bencana Sosial</w:t>
                  </w:r>
                </w:p>
                <w:p w:rsidR="00234BC5" w:rsidRPr="00A8753D" w:rsidRDefault="00234BC5" w:rsidP="00234BC5">
                  <w:pPr>
                    <w:jc w:val="center"/>
                    <w:rPr>
                      <w:b w:val="0"/>
                      <w:color w:val="FF0000"/>
                    </w:rPr>
                  </w:pPr>
                </w:p>
              </w:txbxContent>
            </v:textbox>
          </v:roundrect>
        </w:pict>
      </w:r>
      <w:r>
        <w:rPr>
          <w:noProof/>
          <w:lang w:val="id-ID" w:eastAsia="id-ID"/>
        </w:rPr>
        <w:pict>
          <v:roundrect id="_x0000_s1052" style="position:absolute;left:0;text-align:left;margin-left:362.4pt;margin-top:3.85pt;width:120.4pt;height:73.8pt;z-index:251686912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52" inset="0,0,0,0">
              <w:txbxContent>
                <w:p w:rsidR="00234BC5" w:rsidRDefault="00234BC5" w:rsidP="00234BC5">
                  <w:pPr>
                    <w:rPr>
                      <w:sz w:val="20"/>
                      <w:szCs w:val="20"/>
                      <w:lang w:val="id-ID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Seksi</w:t>
                  </w:r>
                  <w:proofErr w:type="spellEnd"/>
                  <w:r w:rsidRPr="00805ECB">
                    <w:rPr>
                      <w:sz w:val="20"/>
                      <w:szCs w:val="20"/>
                      <w:lang w:val="id-ID"/>
                    </w:rPr>
                    <w:t xml:space="preserve"> Penanganan Fakir Miskin Perkotaan dan Fakir Miskin Pedesaan</w:t>
                  </w:r>
                </w:p>
              </w:txbxContent>
            </v:textbox>
          </v:roundrect>
        </w:pict>
      </w:r>
      <w:r w:rsidRPr="00191FED">
        <w:rPr>
          <w:noProof/>
        </w:rPr>
        <w:pict>
          <v:roundrect id="_x0000_s1036" style="position:absolute;left:0;text-align:left;margin-left:230.75pt;margin-top:3.85pt;width:117.55pt;height:78.05pt;z-index:251670528" arcsize="10923f" fillcolor="#c6d9f1">
            <v:textbox style="mso-next-textbox:#_x0000_s1036" inset="0,0,0,0">
              <w:txbxContent>
                <w:p w:rsidR="00234BC5" w:rsidRDefault="00234BC5" w:rsidP="00234BC5">
                  <w:pPr>
                    <w:jc w:val="center"/>
                    <w:rPr>
                      <w:sz w:val="20"/>
                      <w:szCs w:val="20"/>
                      <w:lang w:val="id-ID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Seksi</w:t>
                  </w:r>
                  <w:proofErr w:type="spellEnd"/>
                  <w:r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805ECB">
                    <w:rPr>
                      <w:sz w:val="20"/>
                      <w:szCs w:val="20"/>
                      <w:lang w:val="id-ID"/>
                    </w:rPr>
                    <w:t>Pemberdayaan Sosial Perorangan Keluarga dan Kelembagaan serta Pengelolaan Sumber Dana Bantuan Sosial</w:t>
                  </w:r>
                </w:p>
                <w:p w:rsidR="00234BC5" w:rsidRPr="00805ECB" w:rsidRDefault="00234BC5" w:rsidP="00234BC5">
                  <w:pPr>
                    <w:jc w:val="center"/>
                    <w:rPr>
                      <w:sz w:val="20"/>
                      <w:szCs w:val="20"/>
                      <w:lang w:val="id-ID"/>
                    </w:rPr>
                  </w:pPr>
                  <w:r>
                    <w:rPr>
                      <w:sz w:val="20"/>
                      <w:szCs w:val="20"/>
                      <w:lang w:val="id-ID"/>
                    </w:rPr>
                    <w:t>ESELON IV A</w:t>
                  </w:r>
                </w:p>
              </w:txbxContent>
            </v:textbox>
          </v:roundrect>
        </w:pict>
      </w:r>
      <w:r w:rsidRPr="00191FED">
        <w:rPr>
          <w:noProof/>
        </w:rPr>
        <w:pict>
          <v:roundrect id="_x0000_s1032" style="position:absolute;left:0;text-align:left;margin-left:90pt;margin-top:3.85pt;width:121.3pt;height:78.05pt;z-index:251666432" arcsize="10923f" fillcolor="#c6d9f1">
            <v:textbox style="mso-next-textbox:#_x0000_s1032" inset="0,0,0,0">
              <w:txbxContent>
                <w:p w:rsidR="00234BC5" w:rsidRDefault="00234BC5" w:rsidP="00234BC5">
                  <w:pPr>
                    <w:jc w:val="center"/>
                    <w:rPr>
                      <w:sz w:val="20"/>
                      <w:szCs w:val="20"/>
                      <w:lang w:val="id-ID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Seksi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Rehabilitasi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Sosial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Anak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  <w:szCs w:val="20"/>
                    </w:rPr>
                    <w:t>Penyandang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Disabilitasdan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Rehabilitasi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Sosial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Lanjut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Usia</w:t>
                  </w:r>
                  <w:proofErr w:type="spellEnd"/>
                  <w:proofErr w:type="gramEnd"/>
                </w:p>
              </w:txbxContent>
            </v:textbox>
          </v:roundrect>
        </w:pict>
      </w:r>
    </w:p>
    <w:p w:rsidR="00234BC5" w:rsidRDefault="00234BC5" w:rsidP="00234BC5">
      <w:pPr>
        <w:tabs>
          <w:tab w:val="left" w:pos="720"/>
        </w:tabs>
        <w:spacing w:line="480" w:lineRule="auto"/>
        <w:ind w:left="360"/>
        <w:jc w:val="both"/>
        <w:rPr>
          <w:lang w:val="fi-FI"/>
        </w:rPr>
      </w:pPr>
    </w:p>
    <w:p w:rsidR="00234BC5" w:rsidRDefault="00234BC5" w:rsidP="00234BC5">
      <w:pPr>
        <w:pStyle w:val="Heading9"/>
        <w:rPr>
          <w:lang w:val="fi-FI"/>
        </w:rPr>
      </w:pPr>
    </w:p>
    <w:p w:rsidR="00234BC5" w:rsidRDefault="00234BC5" w:rsidP="00234BC5">
      <w:pPr>
        <w:tabs>
          <w:tab w:val="left" w:pos="720"/>
        </w:tabs>
        <w:spacing w:line="480" w:lineRule="auto"/>
        <w:ind w:left="360"/>
        <w:jc w:val="both"/>
        <w:rPr>
          <w:lang w:val="fi-FI"/>
        </w:rPr>
      </w:pPr>
      <w:r>
        <w:rPr>
          <w:noProof/>
          <w:lang w:val="id-ID" w:eastAsia="id-ID"/>
        </w:rPr>
        <w:pict>
          <v:shape id="_x0000_s1064" type="#_x0000_t32" style="position:absolute;left:0;text-align:left;margin-left:423.7pt;margin-top:-.05pt;width:0;height:27.1pt;z-index:251699200" o:connectortype="straight"/>
        </w:pict>
      </w:r>
      <w:r>
        <w:rPr>
          <w:noProof/>
          <w:lang w:val="id-ID" w:eastAsia="id-ID"/>
        </w:rPr>
        <w:pict>
          <v:roundrect id="_x0000_s1053" style="position:absolute;left:0;text-align:left;margin-left:366.1pt;margin-top:27.05pt;width:112pt;height:39.35pt;z-index:251687936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inset="0,0,0,0">
              <w:txbxContent>
                <w:p w:rsidR="00234BC5" w:rsidRDefault="00234BC5" w:rsidP="00234BC5">
                  <w:pPr>
                    <w:rPr>
                      <w:sz w:val="20"/>
                      <w:szCs w:val="20"/>
                      <w:lang w:val="id-ID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Seksi</w:t>
                  </w:r>
                  <w:proofErr w:type="spellEnd"/>
                  <w:r w:rsidRPr="00805ECB">
                    <w:rPr>
                      <w:sz w:val="20"/>
                      <w:szCs w:val="20"/>
                      <w:lang w:val="id-ID"/>
                    </w:rPr>
                    <w:t xml:space="preserve"> Pengelolaan Data dan Informasi Program</w:t>
                  </w:r>
                </w:p>
              </w:txbxContent>
            </v:textbox>
          </v:roundrect>
        </w:pict>
      </w:r>
      <w:r w:rsidRPr="00191FED">
        <w:rPr>
          <w:noProof/>
        </w:rPr>
        <w:pict>
          <v:roundrect id="_x0000_s1035" style="position:absolute;left:0;text-align:left;margin-left:230.75pt;margin-top:27.05pt;width:117.55pt;height:68.65pt;z-index:251669504" arcsize="10923f" fillcolor="#c6d9f1">
            <v:textbox style="mso-next-textbox:#_x0000_s1035" inset="0,0,0,0">
              <w:txbxContent>
                <w:p w:rsidR="00234BC5" w:rsidRDefault="00234BC5" w:rsidP="00234BC5">
                  <w:pPr>
                    <w:jc w:val="center"/>
                    <w:rPr>
                      <w:sz w:val="20"/>
                      <w:szCs w:val="20"/>
                      <w:lang w:val="id-ID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Seksi</w:t>
                  </w:r>
                  <w:proofErr w:type="spellEnd"/>
                  <w:r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805ECB">
                    <w:rPr>
                      <w:sz w:val="20"/>
                      <w:szCs w:val="20"/>
                      <w:lang w:val="id-ID"/>
                    </w:rPr>
                    <w:t>Kepahlawanan, Keperintisan, Kesetiakawanan dan Restorasi Sosial</w:t>
                  </w:r>
                </w:p>
              </w:txbxContent>
            </v:textbox>
          </v:roundrect>
        </w:pict>
      </w:r>
      <w:r w:rsidRPr="00191FED">
        <w:rPr>
          <w:noProof/>
        </w:rPr>
        <w:pict>
          <v:roundrect id="_x0000_s1033" style="position:absolute;left:0;text-align:left;margin-left:86.15pt;margin-top:27.05pt;width:125.15pt;height:72.3pt;z-index:251667456" arcsize="10923f" fillcolor="#c6d9f1">
            <v:textbox style="mso-next-textbox:#_x0000_s1033" inset="0,0,0,0">
              <w:txbxContent>
                <w:p w:rsidR="00234BC5" w:rsidRDefault="00234BC5" w:rsidP="00234BC5">
                  <w:pPr>
                    <w:jc w:val="center"/>
                    <w:rPr>
                      <w:sz w:val="20"/>
                      <w:szCs w:val="20"/>
                      <w:lang w:val="id-ID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Seksi</w:t>
                  </w:r>
                  <w:proofErr w:type="spellEnd"/>
                  <w:r>
                    <w:rPr>
                      <w:sz w:val="20"/>
                      <w:szCs w:val="20"/>
                      <w:lang w:val="id-ID"/>
                    </w:rPr>
                    <w:t>Rehabilitasi Tuna Sosial, Korban Perdagangan Anak dan   Penyalahgunaan NAPZA</w:t>
                  </w:r>
                </w:p>
                <w:p w:rsidR="00234BC5" w:rsidRPr="00A8753D" w:rsidRDefault="00234BC5" w:rsidP="00234BC5">
                  <w:pPr>
                    <w:jc w:val="center"/>
                    <w:rPr>
                      <w:b w:val="0"/>
                      <w:color w:val="FF0000"/>
                    </w:rPr>
                  </w:pPr>
                </w:p>
              </w:txbxContent>
            </v:textbox>
          </v:roundrect>
        </w:pict>
      </w:r>
      <w:r w:rsidRPr="00191FED">
        <w:rPr>
          <w:noProof/>
          <w:lang w:val="en-US"/>
        </w:rPr>
        <w:pict>
          <v:roundrect id="_x0000_s1049" style="position:absolute;left:0;text-align:left;margin-left:-44.6pt;margin-top:27.05pt;width:106.5pt;height:42.9pt;z-index:251683840" arcsize="10923f" fillcolor="#c6d9f1">
            <v:textbox style="mso-next-textbox:#_x0000_s1049" inset="0,0,0,0">
              <w:txbxContent>
                <w:p w:rsidR="00234BC5" w:rsidRDefault="00234BC5" w:rsidP="00234BC5">
                  <w:pPr>
                    <w:jc w:val="center"/>
                    <w:rPr>
                      <w:sz w:val="20"/>
                      <w:szCs w:val="20"/>
                      <w:lang w:val="id-ID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Seksi</w:t>
                  </w:r>
                  <w:proofErr w:type="spellEnd"/>
                  <w:r>
                    <w:rPr>
                      <w:sz w:val="20"/>
                      <w:szCs w:val="20"/>
                      <w:lang w:val="id-ID"/>
                    </w:rPr>
                    <w:t>Jaminan Sosial Keluarga</w:t>
                  </w:r>
                </w:p>
                <w:p w:rsidR="00234BC5" w:rsidRPr="00A744BB" w:rsidRDefault="00234BC5" w:rsidP="00234BC5">
                  <w:pPr>
                    <w:jc w:val="center"/>
                    <w:rPr>
                      <w:b w:val="0"/>
                    </w:rPr>
                  </w:pPr>
                </w:p>
                <w:p w:rsidR="00234BC5" w:rsidRPr="00A8753D" w:rsidRDefault="00234BC5" w:rsidP="00234BC5">
                  <w:pPr>
                    <w:jc w:val="center"/>
                    <w:rPr>
                      <w:b w:val="0"/>
                      <w:color w:val="FF0000"/>
                    </w:rPr>
                  </w:pPr>
                </w:p>
              </w:txbxContent>
            </v:textbox>
          </v:roundrect>
        </w:pict>
      </w:r>
      <w:r>
        <w:rPr>
          <w:noProof/>
          <w:lang w:val="id-ID" w:eastAsia="id-ID"/>
        </w:rPr>
        <w:pict>
          <v:shape id="_x0000_s1062" type="#_x0000_t32" style="position:absolute;left:0;text-align:left;margin-left:9.95pt;margin-top:-.05pt;width:0;height:27.1pt;z-index:251697152" o:connectortype="straight"/>
        </w:pict>
      </w:r>
      <w:r>
        <w:rPr>
          <w:noProof/>
          <w:lang w:val="id-ID" w:eastAsia="id-ID"/>
        </w:rPr>
        <w:pict>
          <v:shape id="_x0000_s1061" type="#_x0000_t32" style="position:absolute;left:0;text-align:left;margin-left:153.25pt;margin-top:-.05pt;width:0;height:27.1pt;z-index:251696128" o:connectortype="straight"/>
        </w:pict>
      </w:r>
      <w:r>
        <w:rPr>
          <w:noProof/>
          <w:lang w:val="id-ID" w:eastAsia="id-ID"/>
        </w:rPr>
        <w:pict>
          <v:shape id="_x0000_s1063" type="#_x0000_t32" style="position:absolute;left:0;text-align:left;margin-left:288.75pt;margin-top:-.05pt;width:0;height:27.1pt;z-index:251698176" o:connectortype="straight"/>
        </w:pict>
      </w:r>
    </w:p>
    <w:p w:rsidR="00234BC5" w:rsidRDefault="00234BC5" w:rsidP="00234BC5">
      <w:pPr>
        <w:tabs>
          <w:tab w:val="left" w:pos="720"/>
        </w:tabs>
        <w:spacing w:line="480" w:lineRule="auto"/>
        <w:ind w:left="360"/>
        <w:jc w:val="both"/>
        <w:rPr>
          <w:lang w:val="fi-FI"/>
        </w:rPr>
      </w:pPr>
      <w:r w:rsidRPr="00191FED">
        <w:rPr>
          <w:noProof/>
        </w:rPr>
        <w:pict>
          <v:roundrect id="_x0000_s1045" style="position:absolute;left:0;text-align:left;margin-left:585.15pt;margin-top:6pt;width:58.5pt;height:18.15pt;z-index:251679744" arcsize="10923f" fillcolor="#fbd4b4">
            <v:stroke dashstyle="dash"/>
            <v:textbox style="mso-next-textbox:#_x0000_s1045">
              <w:txbxContent>
                <w:p w:rsidR="00234BC5" w:rsidRPr="00246484" w:rsidRDefault="00234BC5" w:rsidP="00234BC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SPI</w:t>
                  </w:r>
                </w:p>
              </w:txbxContent>
            </v:textbox>
          </v:roundrect>
        </w:pict>
      </w:r>
    </w:p>
    <w:p w:rsidR="00234BC5" w:rsidRDefault="00234BC5" w:rsidP="00234BC5">
      <w:pPr>
        <w:tabs>
          <w:tab w:val="left" w:pos="1575"/>
        </w:tabs>
        <w:spacing w:line="480" w:lineRule="auto"/>
        <w:ind w:left="360"/>
        <w:jc w:val="both"/>
        <w:rPr>
          <w:b w:val="0"/>
          <w:lang w:val="fi-FI"/>
        </w:rPr>
      </w:pPr>
      <w:r>
        <w:rPr>
          <w:lang w:val="fi-FI"/>
        </w:rPr>
        <w:tab/>
      </w:r>
    </w:p>
    <w:p w:rsidR="00234BC5" w:rsidRDefault="00234BC5" w:rsidP="00234BC5">
      <w:pPr>
        <w:spacing w:line="480" w:lineRule="auto"/>
        <w:ind w:left="360"/>
        <w:jc w:val="both"/>
        <w:rPr>
          <w:rFonts w:ascii="Bookman Old Style" w:hAnsi="Bookman Old Style"/>
          <w:b w:val="0"/>
          <w:lang w:val="fi-FI"/>
        </w:rPr>
      </w:pPr>
    </w:p>
    <w:p w:rsidR="00234BC5" w:rsidRDefault="00234BC5" w:rsidP="00234BC5">
      <w:pPr>
        <w:tabs>
          <w:tab w:val="left" w:pos="1575"/>
        </w:tabs>
        <w:spacing w:line="480" w:lineRule="auto"/>
        <w:ind w:left="360"/>
        <w:jc w:val="both"/>
        <w:rPr>
          <w:b w:val="0"/>
          <w:lang w:val="fi-FI"/>
        </w:rPr>
      </w:pPr>
    </w:p>
    <w:p w:rsidR="0022207C" w:rsidRDefault="0022207C"/>
    <w:sectPr w:rsidR="0022207C" w:rsidSect="002220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4BC5"/>
    <w:rsid w:val="0022207C"/>
    <w:rsid w:val="00234BC5"/>
    <w:rsid w:val="00F81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7"/>
        <o:r id="V:Rule2" type="connector" idref="#_x0000_s1038"/>
        <o:r id="V:Rule3" type="connector" idref="#_x0000_s1056"/>
        <o:r id="V:Rule4" type="connector" idref="#_x0000_s1063"/>
        <o:r id="V:Rule5" type="connector" idref="#_x0000_s1043"/>
        <o:r id="V:Rule6" type="connector" idref="#_x0000_s1042"/>
        <o:r id="V:Rule7" type="connector" idref="#_x0000_s1054"/>
        <o:r id="V:Rule8" type="connector" idref="#_x0000_s1040"/>
        <o:r id="V:Rule9" type="connector" idref="#_x0000_s1046"/>
        <o:r id="V:Rule10" type="connector" idref="#_x0000_s1058"/>
        <o:r id="V:Rule11" type="connector" idref="#_x0000_s1050"/>
        <o:r id="V:Rule12" type="connector" idref="#_x0000_s1044"/>
        <o:r id="V:Rule13" type="connector" idref="#_x0000_s1057"/>
        <o:r id="V:Rule14" type="connector" idref="#_x0000_s1064"/>
        <o:r id="V:Rule15" type="connector" idref="#_x0000_s1061"/>
        <o:r id="V:Rule16" type="connector" idref="#_x0000_s1060"/>
        <o:r id="V:Rule17" type="connector" idref="#_x0000_s1041"/>
        <o:r id="V:Rule18" type="connector" idref="#_x0000_s1039"/>
        <o:r id="V:Rule19" type="connector" idref="#_x0000_s1059"/>
        <o:r id="V:Rule20" type="connector" idref="#_x0000_s1062"/>
        <o:r id="V:Rule21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BC5"/>
    <w:pPr>
      <w:spacing w:after="0" w:line="240" w:lineRule="auto"/>
    </w:pPr>
    <w:rPr>
      <w:rFonts w:ascii="Times New Roman" w:eastAsia="Times New Roman" w:hAnsi="Times New Roman" w:cs="Times New Roman"/>
      <w:b/>
      <w:bCs/>
      <w:kern w:val="16"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uiPriority w:val="9"/>
    <w:qFormat/>
    <w:rsid w:val="00234BC5"/>
    <w:pPr>
      <w:spacing w:before="240" w:after="60"/>
      <w:outlineLvl w:val="8"/>
    </w:pPr>
    <w:rPr>
      <w:rFonts w:ascii="Cambria" w:hAnsi="Cambria"/>
      <w:b w:val="0"/>
      <w:bCs w:val="0"/>
      <w:kern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rsid w:val="00234BC5"/>
    <w:rPr>
      <w:rFonts w:ascii="Cambria" w:eastAsia="Times New Roman" w:hAnsi="Cambria"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234BC5"/>
    <w:pPr>
      <w:ind w:left="1800" w:firstLine="360"/>
      <w:jc w:val="both"/>
    </w:pPr>
    <w:rPr>
      <w:b w:val="0"/>
      <w:bCs w:val="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34BC5"/>
    <w:rPr>
      <w:rFonts w:ascii="Times New Roman" w:eastAsia="Times New Roman" w:hAnsi="Times New Roman" w:cs="Times New Roman"/>
      <w:kern w:val="16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2020-02-27T11:54:00Z</dcterms:created>
  <dcterms:modified xsi:type="dcterms:W3CDTF">2020-02-27T11:55:00Z</dcterms:modified>
</cp:coreProperties>
</file>